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141"/>
        <w:gridCol w:w="142"/>
        <w:gridCol w:w="1522"/>
        <w:gridCol w:w="2135"/>
        <w:gridCol w:w="737"/>
        <w:gridCol w:w="602"/>
        <w:gridCol w:w="249"/>
        <w:gridCol w:w="142"/>
        <w:gridCol w:w="1701"/>
        <w:gridCol w:w="1382"/>
      </w:tblGrid>
      <w:tr w:rsidR="003E0D93" w:rsidRPr="009F6C89" w:rsidTr="001433CF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3E0D93" w:rsidRPr="00243469" w:rsidRDefault="003E0D93" w:rsidP="001433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6345" w:type="dxa"/>
            <w:gridSpan w:val="8"/>
            <w:shd w:val="clear" w:color="auto" w:fill="D9D9D9" w:themeFill="background1" w:themeFillShade="D9"/>
            <w:vAlign w:val="center"/>
          </w:tcPr>
          <w:p w:rsidR="003E0D93" w:rsidRPr="008350F1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076" w:type="dxa"/>
            <w:gridSpan w:val="5"/>
            <w:shd w:val="clear" w:color="auto" w:fill="D9D9D9" w:themeFill="background1" w:themeFillShade="D9"/>
            <w:vAlign w:val="center"/>
          </w:tcPr>
          <w:p w:rsidR="003E0D93" w:rsidRPr="008350F1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3E0D93" w:rsidRPr="000F4774" w:rsidRDefault="003E0D93" w:rsidP="001433C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3E0D93" w:rsidRPr="004273BA" w:rsidRDefault="003E0D93" w:rsidP="001433CF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273BA">
              <w:rPr>
                <w:rFonts w:ascii="Arial" w:hAnsi="Arial" w:cs="Arial"/>
                <w:sz w:val="18"/>
                <w:szCs w:val="18"/>
              </w:rPr>
              <w:t>AQUISIÇÃO E INSTALAÇÃO DE PERSIANAS E BANDOS, VISAND</w:t>
            </w:r>
            <w:r>
              <w:rPr>
                <w:rFonts w:ascii="Arial" w:hAnsi="Arial" w:cs="Arial"/>
                <w:sz w:val="18"/>
                <w:szCs w:val="18"/>
              </w:rPr>
              <w:t>O ATENDER AS NECESSIDADES DO NOV</w:t>
            </w:r>
            <w:r w:rsidRPr="004273BA">
              <w:rPr>
                <w:rFonts w:ascii="Arial" w:hAnsi="Arial" w:cs="Arial"/>
                <w:sz w:val="18"/>
                <w:szCs w:val="18"/>
              </w:rPr>
              <w:t xml:space="preserve">O CENTRO ADMINISTRATIVO DA PREFEITURA DE MORRO GRANDE E DA CAPELA MORTUÁRIA </w:t>
            </w:r>
            <w:proofErr w:type="gramStart"/>
            <w:r w:rsidRPr="004273BA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3E0D93" w:rsidRPr="000F4774" w:rsidRDefault="003E0D93" w:rsidP="001433C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3E0D93" w:rsidRPr="00A46A95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vMerge w:val="restart"/>
          </w:tcPr>
          <w:p w:rsidR="003E0D93" w:rsidRPr="009F6C89" w:rsidRDefault="003E0D93" w:rsidP="001433C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3E0D93" w:rsidRPr="000F4774" w:rsidRDefault="003E0D93" w:rsidP="001433C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3E0D93" w:rsidRPr="00A46A95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vMerge/>
          </w:tcPr>
          <w:p w:rsidR="003E0D93" w:rsidRPr="009F6C89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3E0D93" w:rsidRPr="000F4774" w:rsidRDefault="003E0D93" w:rsidP="001433C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3E0D93" w:rsidRPr="00A46A95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vMerge/>
          </w:tcPr>
          <w:p w:rsidR="003E0D93" w:rsidRPr="009F6C89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3E0D93" w:rsidRPr="000F4774" w:rsidRDefault="003E0D93" w:rsidP="001433C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3E0D93" w:rsidRPr="00A46A95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vMerge/>
          </w:tcPr>
          <w:p w:rsidR="003E0D93" w:rsidRPr="009F6C89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3E0D93" w:rsidRPr="000F4774" w:rsidRDefault="003E0D93" w:rsidP="001433C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center"/>
          </w:tcPr>
          <w:p w:rsidR="003E0D93" w:rsidRPr="00A46A95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vMerge/>
            <w:tcBorders>
              <w:bottom w:val="single" w:sz="4" w:space="0" w:color="auto"/>
            </w:tcBorders>
          </w:tcPr>
          <w:p w:rsidR="003E0D93" w:rsidRPr="009F6C89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3E0D93" w:rsidRPr="005526E1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E0D93" w:rsidRPr="00DF78CB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0D93" w:rsidRPr="00DF78CB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E0D93" w:rsidRPr="00DF78CB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3E0D93" w:rsidRPr="00DF78CB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3E0D93" w:rsidRPr="00DF78CB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E0D93" w:rsidRPr="00DF78CB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E0D93" w:rsidRPr="00DF78CB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F2F2F2" w:themeFill="background1" w:themeFillShade="F2"/>
            <w:vAlign w:val="center"/>
          </w:tcPr>
          <w:p w:rsidR="003E0D93" w:rsidRPr="00DF78CB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LOTE 01</w:t>
            </w: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675" w:type="dxa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273BA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3BA">
              <w:rPr>
                <w:rFonts w:ascii="Arial" w:hAnsi="Arial" w:cs="Arial"/>
                <w:sz w:val="16"/>
                <w:szCs w:val="16"/>
              </w:rPr>
              <w:t>190,95</w:t>
            </w:r>
          </w:p>
        </w:tc>
        <w:tc>
          <w:tcPr>
            <w:tcW w:w="567" w:type="dxa"/>
            <w:gridSpan w:val="3"/>
            <w:vAlign w:val="center"/>
          </w:tcPr>
          <w:p w:rsidR="003E0D93" w:rsidRPr="00E25D0F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25D0F">
              <w:rPr>
                <w:rFonts w:ascii="Arial" w:hAnsi="Arial" w:cs="Arial"/>
                <w:sz w:val="16"/>
                <w:szCs w:val="16"/>
              </w:rPr>
              <w:t>m²</w:t>
            </w:r>
            <w:proofErr w:type="gramEnd"/>
          </w:p>
        </w:tc>
        <w:tc>
          <w:tcPr>
            <w:tcW w:w="4394" w:type="dxa"/>
            <w:gridSpan w:val="3"/>
            <w:vAlign w:val="center"/>
          </w:tcPr>
          <w:p w:rsidR="003E0D93" w:rsidRPr="00685A93" w:rsidRDefault="003E0D93" w:rsidP="001433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85A93">
              <w:rPr>
                <w:rFonts w:ascii="Arial" w:hAnsi="Arial" w:cs="Arial"/>
                <w:sz w:val="18"/>
                <w:szCs w:val="18"/>
              </w:rPr>
              <w:t xml:space="preserve">ersianas verticais de PVC </w:t>
            </w:r>
            <w:proofErr w:type="spellStart"/>
            <w:r w:rsidRPr="00685A93"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xturizado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com acabamento tipo A</w:t>
            </w:r>
            <w:r w:rsidRPr="00685A93">
              <w:rPr>
                <w:rFonts w:ascii="Arial" w:hAnsi="Arial" w:cs="Arial"/>
                <w:sz w:val="18"/>
                <w:szCs w:val="18"/>
              </w:rPr>
              <w:t>rizona ou similar, cor bege rustica ou similar, com trilo de alumínio branco e acionamento manual.</w:t>
            </w:r>
          </w:p>
        </w:tc>
        <w:tc>
          <w:tcPr>
            <w:tcW w:w="993" w:type="dxa"/>
            <w:gridSpan w:val="3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675" w:type="dxa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273BA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3BA">
              <w:rPr>
                <w:rFonts w:ascii="Arial" w:hAnsi="Arial" w:cs="Arial"/>
                <w:sz w:val="16"/>
                <w:szCs w:val="16"/>
              </w:rPr>
              <w:t>85,10</w:t>
            </w:r>
          </w:p>
        </w:tc>
        <w:tc>
          <w:tcPr>
            <w:tcW w:w="567" w:type="dxa"/>
            <w:gridSpan w:val="3"/>
            <w:vAlign w:val="center"/>
          </w:tcPr>
          <w:p w:rsidR="003E0D93" w:rsidRPr="00E25D0F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D0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4394" w:type="dxa"/>
            <w:gridSpan w:val="3"/>
            <w:vAlign w:val="center"/>
          </w:tcPr>
          <w:p w:rsidR="003E0D93" w:rsidRPr="00685A93" w:rsidRDefault="003E0D93" w:rsidP="001433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85A93">
              <w:rPr>
                <w:rFonts w:ascii="Arial" w:hAnsi="Arial" w:cs="Arial"/>
                <w:sz w:val="18"/>
                <w:szCs w:val="18"/>
              </w:rPr>
              <w:t>andô</w:t>
            </w:r>
            <w:proofErr w:type="spellEnd"/>
            <w:r w:rsidRPr="00685A93">
              <w:rPr>
                <w:rFonts w:ascii="Arial" w:hAnsi="Arial" w:cs="Arial"/>
                <w:sz w:val="18"/>
                <w:szCs w:val="18"/>
              </w:rPr>
              <w:t xml:space="preserve"> em alumínio, para persianas verticais em PVC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85A93">
              <w:rPr>
                <w:rFonts w:ascii="Arial" w:hAnsi="Arial" w:cs="Arial"/>
                <w:sz w:val="18"/>
                <w:szCs w:val="18"/>
              </w:rPr>
              <w:t xml:space="preserve"> com mesmo acabamento da persiana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3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9039" w:type="dxa"/>
            <w:gridSpan w:val="12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</w:t>
            </w:r>
          </w:p>
        </w:tc>
        <w:tc>
          <w:tcPr>
            <w:tcW w:w="1382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F2F2F2" w:themeFill="background1" w:themeFillShade="F2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LOTE 02</w:t>
            </w: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675" w:type="dxa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273B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3BA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567" w:type="dxa"/>
            <w:gridSpan w:val="3"/>
            <w:vAlign w:val="center"/>
          </w:tcPr>
          <w:p w:rsidR="003E0D93" w:rsidRPr="00E25D0F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25D0F">
              <w:rPr>
                <w:rFonts w:ascii="Arial" w:hAnsi="Arial" w:cs="Arial"/>
                <w:sz w:val="16"/>
                <w:szCs w:val="16"/>
              </w:rPr>
              <w:t>m²</w:t>
            </w:r>
            <w:proofErr w:type="gramEnd"/>
          </w:p>
        </w:tc>
        <w:tc>
          <w:tcPr>
            <w:tcW w:w="4394" w:type="dxa"/>
            <w:gridSpan w:val="3"/>
            <w:vAlign w:val="center"/>
          </w:tcPr>
          <w:p w:rsidR="003E0D93" w:rsidRPr="00685A93" w:rsidRDefault="003E0D93" w:rsidP="001433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85A93">
              <w:rPr>
                <w:rFonts w:ascii="Arial" w:hAnsi="Arial" w:cs="Arial"/>
                <w:sz w:val="18"/>
                <w:szCs w:val="18"/>
              </w:rPr>
              <w:t xml:space="preserve">ersianas verticais em tecido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685A93">
              <w:rPr>
                <w:rFonts w:ascii="Arial" w:hAnsi="Arial" w:cs="Arial"/>
                <w:sz w:val="18"/>
                <w:szCs w:val="18"/>
              </w:rPr>
              <w:t>ropical ou similar, material sintético, com trilo de alumínio branco, pesos de PVC e acionamento manual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3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675" w:type="dxa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273B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3BA">
              <w:rPr>
                <w:rFonts w:ascii="Arial" w:hAnsi="Arial" w:cs="Arial"/>
                <w:sz w:val="16"/>
                <w:szCs w:val="16"/>
              </w:rPr>
              <w:t>8,20</w:t>
            </w:r>
          </w:p>
        </w:tc>
        <w:tc>
          <w:tcPr>
            <w:tcW w:w="567" w:type="dxa"/>
            <w:gridSpan w:val="3"/>
            <w:vAlign w:val="center"/>
          </w:tcPr>
          <w:p w:rsidR="003E0D93" w:rsidRPr="00E25D0F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D0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4394" w:type="dxa"/>
            <w:gridSpan w:val="3"/>
            <w:vAlign w:val="center"/>
          </w:tcPr>
          <w:p w:rsidR="003E0D93" w:rsidRPr="00685A93" w:rsidRDefault="003E0D93" w:rsidP="001433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85A93">
              <w:rPr>
                <w:rFonts w:ascii="Arial" w:hAnsi="Arial" w:cs="Arial"/>
                <w:sz w:val="18"/>
                <w:szCs w:val="18"/>
              </w:rPr>
              <w:t>andô</w:t>
            </w:r>
            <w:proofErr w:type="spellEnd"/>
            <w:r w:rsidRPr="00685A93">
              <w:rPr>
                <w:rFonts w:ascii="Arial" w:hAnsi="Arial" w:cs="Arial"/>
                <w:sz w:val="18"/>
                <w:szCs w:val="18"/>
              </w:rPr>
              <w:t xml:space="preserve"> em alumínio, para persianas verticais em tecido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685A93">
              <w:rPr>
                <w:rFonts w:ascii="Arial" w:hAnsi="Arial" w:cs="Arial"/>
                <w:sz w:val="18"/>
                <w:szCs w:val="18"/>
              </w:rPr>
              <w:t>ropical ou similar</w:t>
            </w:r>
            <w:r>
              <w:rPr>
                <w:rFonts w:ascii="Arial" w:hAnsi="Arial" w:cs="Arial"/>
                <w:sz w:val="18"/>
                <w:szCs w:val="18"/>
              </w:rPr>
              <w:t>, com mesmo acabamento da persiana.</w:t>
            </w:r>
          </w:p>
        </w:tc>
        <w:tc>
          <w:tcPr>
            <w:tcW w:w="993" w:type="dxa"/>
            <w:gridSpan w:val="3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9039" w:type="dxa"/>
            <w:gridSpan w:val="12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</w:t>
            </w:r>
          </w:p>
        </w:tc>
        <w:tc>
          <w:tcPr>
            <w:tcW w:w="1382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F2F2F2" w:themeFill="background1" w:themeFillShade="F2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LOTE 03</w:t>
            </w: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675" w:type="dxa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273BA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09" w:type="dxa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3BA">
              <w:rPr>
                <w:rFonts w:ascii="Arial" w:hAnsi="Arial" w:cs="Arial"/>
                <w:sz w:val="16"/>
                <w:szCs w:val="16"/>
              </w:rPr>
              <w:t>43,95</w:t>
            </w:r>
          </w:p>
        </w:tc>
        <w:tc>
          <w:tcPr>
            <w:tcW w:w="567" w:type="dxa"/>
            <w:gridSpan w:val="3"/>
            <w:vAlign w:val="center"/>
          </w:tcPr>
          <w:p w:rsidR="003E0D93" w:rsidRPr="00E25D0F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25D0F">
              <w:rPr>
                <w:rFonts w:ascii="Arial" w:hAnsi="Arial" w:cs="Arial"/>
                <w:sz w:val="16"/>
                <w:szCs w:val="16"/>
              </w:rPr>
              <w:t>m²</w:t>
            </w:r>
            <w:proofErr w:type="gramEnd"/>
          </w:p>
        </w:tc>
        <w:tc>
          <w:tcPr>
            <w:tcW w:w="4394" w:type="dxa"/>
            <w:gridSpan w:val="3"/>
            <w:vAlign w:val="center"/>
          </w:tcPr>
          <w:p w:rsidR="003E0D93" w:rsidRPr="00685A93" w:rsidRDefault="003E0D93" w:rsidP="001433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85A93">
              <w:rPr>
                <w:rFonts w:ascii="Arial" w:hAnsi="Arial" w:cs="Arial"/>
                <w:sz w:val="18"/>
                <w:szCs w:val="18"/>
              </w:rPr>
              <w:t>ersianas tipo</w:t>
            </w:r>
            <w:proofErr w:type="gramEnd"/>
            <w:r w:rsidRPr="00685A9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A93">
              <w:rPr>
                <w:rFonts w:ascii="Arial" w:hAnsi="Arial" w:cs="Arial"/>
                <w:sz w:val="18"/>
                <w:szCs w:val="18"/>
              </w:rPr>
              <w:t>rolô</w:t>
            </w:r>
            <w:proofErr w:type="spellEnd"/>
            <w:r w:rsidRPr="00685A93">
              <w:rPr>
                <w:rFonts w:ascii="Arial" w:hAnsi="Arial" w:cs="Arial"/>
                <w:sz w:val="18"/>
                <w:szCs w:val="18"/>
              </w:rPr>
              <w:t xml:space="preserve"> de tecido do tipo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85A93">
              <w:rPr>
                <w:rFonts w:ascii="Arial" w:hAnsi="Arial" w:cs="Arial"/>
                <w:sz w:val="18"/>
                <w:szCs w:val="18"/>
              </w:rPr>
              <w:t>creen</w:t>
            </w:r>
            <w:proofErr w:type="spellEnd"/>
            <w:r w:rsidRPr="00685A93">
              <w:rPr>
                <w:rFonts w:ascii="Arial" w:hAnsi="Arial" w:cs="Arial"/>
                <w:sz w:val="18"/>
                <w:szCs w:val="18"/>
              </w:rPr>
              <w:t xml:space="preserve"> III ou similar e acionamento manual</w:t>
            </w:r>
          </w:p>
        </w:tc>
        <w:tc>
          <w:tcPr>
            <w:tcW w:w="993" w:type="dxa"/>
            <w:gridSpan w:val="3"/>
            <w:vAlign w:val="center"/>
          </w:tcPr>
          <w:p w:rsidR="003E0D93" w:rsidRPr="004273BA" w:rsidRDefault="003E0D93" w:rsidP="001433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9039" w:type="dxa"/>
            <w:gridSpan w:val="12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</w:t>
            </w:r>
          </w:p>
        </w:tc>
        <w:tc>
          <w:tcPr>
            <w:tcW w:w="1382" w:type="dxa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7338" w:type="dxa"/>
            <w:gridSpan w:val="11"/>
            <w:vAlign w:val="center"/>
          </w:tcPr>
          <w:p w:rsidR="003E0D93" w:rsidRPr="00797B8B" w:rsidRDefault="003E0D93" w:rsidP="001433C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 xml:space="preserve">PREÇO TOTAL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GERAL </w:t>
            </w:r>
            <w:r w:rsidRPr="00797B8B">
              <w:rPr>
                <w:rFonts w:ascii="Arial" w:hAnsi="Arial" w:cs="Arial"/>
                <w:b/>
                <w:sz w:val="16"/>
                <w:szCs w:val="16"/>
              </w:rPr>
              <w:t>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3E0D93" w:rsidRPr="005526E1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3E0D93" w:rsidRDefault="003E0D93" w:rsidP="001433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3E0D93" w:rsidRPr="005526E1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3E0D93" w:rsidRDefault="003E0D93" w:rsidP="001433CF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3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– Registro de Preços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3E0D93" w:rsidRPr="000F4774" w:rsidRDefault="003E0D93" w:rsidP="001433CF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3E0D93" w:rsidRDefault="003E0D93" w:rsidP="001433CF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:rsidR="003E0D93" w:rsidRPr="005526E1" w:rsidRDefault="003E0D93" w:rsidP="001433CF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3E0D93" w:rsidRPr="00A96918" w:rsidRDefault="003E0D93" w:rsidP="001433CF">
            <w:pPr>
              <w:pStyle w:val="Corpodetexto"/>
              <w:spacing w:before="120" w:after="60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lastRenderedPageBreak/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3473" w:type="dxa"/>
            <w:gridSpan w:val="6"/>
            <w:vAlign w:val="center"/>
          </w:tcPr>
          <w:p w:rsidR="003E0D93" w:rsidRPr="00202B3A" w:rsidRDefault="003E0D93" w:rsidP="001433C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3"/>
            <w:vAlign w:val="center"/>
          </w:tcPr>
          <w:p w:rsidR="003E0D93" w:rsidRPr="00202B3A" w:rsidRDefault="003E0D93" w:rsidP="001433C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4"/>
            <w:vAlign w:val="center"/>
          </w:tcPr>
          <w:p w:rsidR="003E0D93" w:rsidRPr="00202B3A" w:rsidRDefault="003E0D93" w:rsidP="001433C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3E0D93" w:rsidRDefault="003E0D93" w:rsidP="001433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3E0D93" w:rsidRPr="005526E1" w:rsidRDefault="003E0D93" w:rsidP="001433C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0D93" w:rsidRPr="009F6C89" w:rsidTr="001433C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E0D93" w:rsidRPr="004273BA" w:rsidRDefault="003E0D93" w:rsidP="001433C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273BA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3E0D93" w:rsidRPr="00797B8B" w:rsidRDefault="003E0D93" w:rsidP="001433C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3E0D93" w:rsidRPr="00797B8B" w:rsidRDefault="003E0D93" w:rsidP="001433C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3E0D93" w:rsidRPr="00797B8B" w:rsidRDefault="003E0D93" w:rsidP="001433C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3E0D93" w:rsidRPr="005526E1" w:rsidRDefault="003E0D93" w:rsidP="001433C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:rsidR="00FC7A13" w:rsidRDefault="00FC7A13"/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93"/>
    <w:rsid w:val="003E0D93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D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E0D9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E0D9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3E0D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3E0D93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3E0D93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D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E0D9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E0D9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3E0D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3E0D93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3E0D93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2017-02-24T14:35:00Z</dcterms:created>
  <dcterms:modified xsi:type="dcterms:W3CDTF">2017-02-24T14:35:00Z</dcterms:modified>
</cp:coreProperties>
</file>