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7D" w:rsidRDefault="00964F7D" w:rsidP="00964F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964F7D" w:rsidRPr="009F6C89" w:rsidTr="00921EBE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964F7D" w:rsidRPr="00243469" w:rsidRDefault="00964F7D" w:rsidP="00921E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964F7D" w:rsidRPr="008350F1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29/2018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964F7D" w:rsidRPr="008350F1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8/2018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64F7D" w:rsidRPr="000F4774" w:rsidRDefault="00964F7D" w:rsidP="00921EB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964F7D" w:rsidRPr="00CA0D74" w:rsidRDefault="00964F7D" w:rsidP="00921EBE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0D74">
              <w:rPr>
                <w:rFonts w:ascii="Arial" w:hAnsi="Arial" w:cs="Arial"/>
                <w:sz w:val="18"/>
                <w:szCs w:val="18"/>
              </w:rPr>
              <w:t>CONTRATAÇÃO DE OBRA DE CONSTRUÇÃO DO CONTORNO VIÁRIO DA SC-447 EM MORRO GRANDE – SEGUNDA ETAPA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64F7D" w:rsidRPr="000F4774" w:rsidRDefault="00964F7D" w:rsidP="00921E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964F7D" w:rsidRPr="00A46A95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964F7D" w:rsidRPr="009F6C89" w:rsidRDefault="00964F7D" w:rsidP="00921E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64F7D" w:rsidRPr="000F4774" w:rsidRDefault="00964F7D" w:rsidP="00921E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964F7D" w:rsidRPr="00A46A95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964F7D" w:rsidRPr="009F6C89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64F7D" w:rsidRPr="000F4774" w:rsidRDefault="00964F7D" w:rsidP="00921E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964F7D" w:rsidRPr="00A46A95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964F7D" w:rsidRPr="009F6C89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964F7D" w:rsidRPr="000F4774" w:rsidRDefault="00964F7D" w:rsidP="00921E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964F7D" w:rsidRPr="00A46A95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964F7D" w:rsidRPr="009F6C89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64F7D" w:rsidRPr="000F4774" w:rsidRDefault="00964F7D" w:rsidP="00921E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964F7D" w:rsidRPr="00A46A95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964F7D" w:rsidRPr="009F6C89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964F7D" w:rsidRPr="005526E1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817" w:type="dxa"/>
            <w:vAlign w:val="center"/>
          </w:tcPr>
          <w:p w:rsidR="00964F7D" w:rsidRPr="00101270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964F7D" w:rsidRPr="00101270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964F7D" w:rsidRPr="00101270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964F7D" w:rsidRPr="000066B4" w:rsidRDefault="00964F7D" w:rsidP="00921E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817" w:type="dxa"/>
            <w:vAlign w:val="center"/>
          </w:tcPr>
          <w:p w:rsidR="00964F7D" w:rsidRPr="00101270" w:rsidRDefault="00964F7D" w:rsidP="00921E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964F7D" w:rsidRPr="00101270" w:rsidRDefault="00964F7D" w:rsidP="00921E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964F7D" w:rsidRPr="00CA0D74" w:rsidRDefault="00964F7D" w:rsidP="00921EB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0D74">
              <w:rPr>
                <w:rFonts w:ascii="Arial" w:hAnsi="Arial" w:cs="Arial"/>
                <w:sz w:val="18"/>
                <w:szCs w:val="18"/>
              </w:rPr>
              <w:t>OBRA DE CONSTRUÇÃO DO CONTORNO VIÁRIO DA SC-447 EM MORRO GRANDE – SEGUNDA ETAPA</w:t>
            </w:r>
          </w:p>
        </w:tc>
        <w:tc>
          <w:tcPr>
            <w:tcW w:w="2800" w:type="dxa"/>
            <w:vAlign w:val="center"/>
          </w:tcPr>
          <w:p w:rsidR="00964F7D" w:rsidRPr="00101270" w:rsidRDefault="00964F7D" w:rsidP="00921E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964F7D" w:rsidRPr="00283AEB" w:rsidRDefault="00964F7D" w:rsidP="00921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964F7D" w:rsidRPr="00283AEB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964F7D" w:rsidRPr="007C2640" w:rsidRDefault="00964F7D" w:rsidP="00921EBE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8/2018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964F7D" w:rsidRPr="007C2640" w:rsidRDefault="00964F7D" w:rsidP="00921EBE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964F7D" w:rsidRDefault="00964F7D" w:rsidP="00921EBE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964F7D" w:rsidRPr="007C2640" w:rsidRDefault="00964F7D" w:rsidP="00921EBE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64F7D" w:rsidRDefault="00964F7D" w:rsidP="00921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964F7D" w:rsidRPr="007C2640" w:rsidRDefault="00964F7D" w:rsidP="00921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F7D" w:rsidRPr="00283AEB" w:rsidRDefault="00964F7D" w:rsidP="00921EB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964F7D" w:rsidRPr="007C2640" w:rsidTr="00921EB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964F7D" w:rsidRPr="007C2640" w:rsidRDefault="00964F7D" w:rsidP="00921EBE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964F7D" w:rsidRPr="007C2640" w:rsidTr="00921EBE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964F7D" w:rsidRPr="007C2640" w:rsidRDefault="00964F7D" w:rsidP="00921EBE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964F7D" w:rsidRPr="007C2640" w:rsidRDefault="00964F7D" w:rsidP="00921EBE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964F7D" w:rsidRPr="007C2640" w:rsidRDefault="00964F7D" w:rsidP="00921EBE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964F7D" w:rsidRDefault="00964F7D" w:rsidP="00921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964F7D" w:rsidRPr="00283AEB" w:rsidRDefault="00964F7D" w:rsidP="00921EB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4F7D" w:rsidRPr="009F6C89" w:rsidTr="00921EB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964F7D" w:rsidRPr="00283AEB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4F7D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4F7D" w:rsidRPr="00283AEB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4F7D" w:rsidRPr="00283AEB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4F7D" w:rsidRPr="00625B85" w:rsidRDefault="00964F7D" w:rsidP="00921E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964F7D" w:rsidRPr="00625B85" w:rsidRDefault="00964F7D" w:rsidP="00921EBE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964F7D" w:rsidRPr="00283AEB" w:rsidRDefault="00964F7D" w:rsidP="00921EBE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964F7D" w:rsidRPr="00283AEB" w:rsidRDefault="00964F7D" w:rsidP="00921EBE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964F7D" w:rsidRPr="00283AEB" w:rsidRDefault="00964F7D" w:rsidP="00921E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206527" w:rsidRDefault="00206527"/>
    <w:sectPr w:rsidR="00206527" w:rsidSect="00531FE0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7D" w:rsidRDefault="00964F7D" w:rsidP="00964F7D">
      <w:r>
        <w:separator/>
      </w:r>
    </w:p>
  </w:endnote>
  <w:endnote w:type="continuationSeparator" w:id="0">
    <w:p w:rsidR="00964F7D" w:rsidRDefault="00964F7D" w:rsidP="0096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8D" w:rsidRDefault="00964F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1C8D" w:rsidRDefault="00964F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988850"/>
      <w:docPartObj>
        <w:docPartGallery w:val="Page Numbers (Bottom of Page)"/>
        <w:docPartUnique/>
      </w:docPartObj>
    </w:sdtPr>
    <w:sdtEndPr/>
    <w:sdtContent>
      <w:sdt>
        <w:sdtPr>
          <w:id w:val="-717898272"/>
          <w:docPartObj>
            <w:docPartGallery w:val="Page Numbers (Top of Page)"/>
            <w:docPartUnique/>
          </w:docPartObj>
        </w:sdtPr>
        <w:sdtEndPr/>
        <w:sdtContent>
          <w:p w:rsidR="00FE1C8D" w:rsidRDefault="00964F7D">
            <w:pPr>
              <w:pStyle w:val="Rodap"/>
              <w:jc w:val="center"/>
            </w:pPr>
            <w:r w:rsidRPr="003371E4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371E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371E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E1C8D" w:rsidRPr="004E5DCE" w:rsidRDefault="00964F7D" w:rsidP="009828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8D" w:rsidRDefault="00964F7D">
    <w:pPr>
      <w:pStyle w:val="Rodap"/>
      <w:framePr w:wrap="around" w:vAnchor="text" w:hAnchor="margin" w:xAlign="right" w:y="1"/>
      <w:rPr>
        <w:rStyle w:val="Nmerodepgina"/>
      </w:rPr>
    </w:pPr>
  </w:p>
  <w:p w:rsidR="00FE1C8D" w:rsidRDefault="00964F7D">
    <w:pPr>
      <w:pStyle w:val="Rodap"/>
      <w:pBdr>
        <w:top w:val="single" w:sz="8" w:space="1" w:color="auto"/>
      </w:pBdr>
      <w:ind w:right="-1"/>
      <w:rPr>
        <w:sz w:val="16"/>
      </w:rPr>
    </w:pPr>
    <w:r>
      <w:rPr>
        <w:sz w:val="16"/>
      </w:rPr>
      <w:t xml:space="preserve">                                                                                          Edital de Concorrência Nº 002/2005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7D" w:rsidRDefault="00964F7D" w:rsidP="00964F7D">
      <w:r>
        <w:separator/>
      </w:r>
    </w:p>
  </w:footnote>
  <w:footnote w:type="continuationSeparator" w:id="0">
    <w:p w:rsidR="00964F7D" w:rsidRDefault="00964F7D" w:rsidP="0096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8D" w:rsidRDefault="00964F7D">
    <w:pPr>
      <w:pStyle w:val="Cabealho"/>
      <w:rPr>
        <w:rFonts w:ascii="Lucida Console" w:hAnsi="Lucida Console"/>
        <w:b/>
        <w:bCs/>
        <w:sz w:val="28"/>
      </w:rPr>
    </w:pPr>
    <w:r>
      <w:rPr>
        <w:rFonts w:ascii="Lucida Console" w:hAnsi="Lucida Console"/>
        <w:b/>
        <w:bCs/>
        <w:sz w:val="28"/>
      </w:rPr>
      <w:t>ESTADO DE SANTA CATARINA</w:t>
    </w:r>
  </w:p>
  <w:p w:rsidR="00FE1C8D" w:rsidRDefault="00964F7D">
    <w:pPr>
      <w:pStyle w:val="Cabealho"/>
    </w:pPr>
    <w:r>
      <w:rPr>
        <w:rFonts w:ascii="Lucida Console" w:hAnsi="Lucida Console"/>
        <w:b/>
        <w:bCs/>
        <w:sz w:val="28"/>
      </w:rPr>
      <w:t>Secretaria de Estado do Desenvolvimento Regional - Chapecó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D"/>
    <w:rsid w:val="00206527"/>
    <w:rsid w:val="00531FE0"/>
    <w:rsid w:val="009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274B-0D70-4989-B1FA-4CF39D3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4F7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964F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64F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4F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4F7D"/>
  </w:style>
  <w:style w:type="paragraph" w:styleId="Rodap">
    <w:name w:val="footer"/>
    <w:basedOn w:val="Normal"/>
    <w:link w:val="RodapChar"/>
    <w:uiPriority w:val="99"/>
    <w:rsid w:val="00964F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4F7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64F7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964F7D"/>
    <w:pPr>
      <w:tabs>
        <w:tab w:val="left" w:pos="0"/>
      </w:tabs>
    </w:pPr>
    <w:rPr>
      <w:szCs w:val="20"/>
    </w:rPr>
  </w:style>
  <w:style w:type="paragraph" w:styleId="Ttulo">
    <w:name w:val="Title"/>
    <w:basedOn w:val="Normal"/>
    <w:link w:val="TtuloChar"/>
    <w:qFormat/>
    <w:rsid w:val="00964F7D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964F7D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2018-11-16T12:46:00Z</dcterms:created>
  <dcterms:modified xsi:type="dcterms:W3CDTF">2018-11-16T12:46:00Z</dcterms:modified>
</cp:coreProperties>
</file>