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BE" w:rsidRPr="002119D8" w:rsidRDefault="00A37CBE" w:rsidP="00A37CBE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A37CBE" w:rsidRPr="00307BC2" w:rsidRDefault="00A37CBE" w:rsidP="00A37CBE">
      <w:pPr>
        <w:jc w:val="center"/>
        <w:rPr>
          <w:rFonts w:ascii="Arial" w:hAnsi="Arial"/>
          <w:b/>
          <w:sz w:val="20"/>
        </w:rPr>
      </w:pPr>
    </w:p>
    <w:p w:rsidR="00A37CBE" w:rsidRDefault="00A37CBE" w:rsidP="00A37CBE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A37CBE" w:rsidRPr="003F0AA0" w:rsidRDefault="00A37CBE" w:rsidP="00A37CB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3F0AA0">
        <w:rPr>
          <w:rFonts w:ascii="Arial" w:hAnsi="Arial" w:cs="Arial"/>
          <w:sz w:val="20"/>
          <w:szCs w:val="20"/>
        </w:rPr>
        <w:t xml:space="preserve">CONTRATAÇÃO DE OBRA DE DRENAGEM DE </w:t>
      </w:r>
      <w:proofErr w:type="gramStart"/>
      <w:r w:rsidRPr="003F0AA0">
        <w:rPr>
          <w:rFonts w:ascii="Arial" w:hAnsi="Arial" w:cs="Arial"/>
          <w:sz w:val="20"/>
          <w:szCs w:val="20"/>
        </w:rPr>
        <w:t>AGUAS</w:t>
      </w:r>
      <w:proofErr w:type="gramEnd"/>
      <w:r w:rsidRPr="003F0AA0">
        <w:rPr>
          <w:rFonts w:ascii="Arial" w:hAnsi="Arial" w:cs="Arial"/>
          <w:sz w:val="20"/>
          <w:szCs w:val="20"/>
        </w:rPr>
        <w:t xml:space="preserve"> PLUVIAIS E RECUPERAÇÃO DE PAVIMENTO COM REVESTIMENTO COM CONCRETO ASFÁLTICO USINADO A QUENTE (CAUQ) E DEMAIS SERVIÇOS PERTINENTES NA RODOVIA MUNICIPAL MARLENE PIAZZA ZUCHINALI.</w:t>
      </w:r>
    </w:p>
    <w:p w:rsidR="00A37CBE" w:rsidRDefault="00A37CBE" w:rsidP="00A37CBE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A37CBE" w:rsidRPr="00D30E24" w:rsidRDefault="00A37CBE" w:rsidP="00A37CBE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A37CBE" w:rsidRPr="00D30E24" w:rsidRDefault="00A37CBE" w:rsidP="00A37CBE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A37CBE" w:rsidRPr="00D30E24" w:rsidRDefault="00A37CBE" w:rsidP="00A37CBE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A37CBE" w:rsidRPr="00D82FD5" w:rsidRDefault="00A37CBE" w:rsidP="00A37CBE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2</w:t>
      </w:r>
      <w:r w:rsidRPr="00D82FD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2017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loco”.</w:t>
      </w:r>
    </w:p>
    <w:p w:rsidR="00A37CBE" w:rsidRDefault="00A37CBE" w:rsidP="00A37CBE">
      <w:pPr>
        <w:spacing w:line="360" w:lineRule="auto"/>
        <w:jc w:val="both"/>
        <w:rPr>
          <w:rFonts w:ascii="Arial" w:hAnsi="Arial"/>
          <w:sz w:val="20"/>
        </w:rPr>
      </w:pPr>
    </w:p>
    <w:p w:rsidR="00A37CBE" w:rsidRDefault="00A37CBE" w:rsidP="00A37CBE">
      <w:pPr>
        <w:spacing w:line="360" w:lineRule="auto"/>
        <w:jc w:val="both"/>
        <w:rPr>
          <w:rFonts w:ascii="Arial" w:hAnsi="Arial"/>
          <w:sz w:val="20"/>
        </w:rPr>
      </w:pPr>
    </w:p>
    <w:p w:rsidR="00A37CBE" w:rsidRDefault="00A37CBE" w:rsidP="00A37CBE">
      <w:pPr>
        <w:spacing w:line="276" w:lineRule="auto"/>
        <w:rPr>
          <w:rFonts w:ascii="Arial" w:hAnsi="Arial"/>
          <w:sz w:val="20"/>
        </w:rPr>
      </w:pPr>
    </w:p>
    <w:p w:rsidR="00A37CBE" w:rsidRDefault="00A37CBE" w:rsidP="00A37CBE">
      <w:pPr>
        <w:spacing w:line="276" w:lineRule="auto"/>
        <w:rPr>
          <w:rFonts w:ascii="Arial" w:hAnsi="Arial"/>
          <w:sz w:val="20"/>
        </w:rPr>
      </w:pPr>
    </w:p>
    <w:p w:rsidR="00A37CBE" w:rsidRPr="006B6BED" w:rsidRDefault="00A37CBE" w:rsidP="00A37CBE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A37CBE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A37CBE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A37CBE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</w:p>
    <w:p w:rsidR="00A37CBE" w:rsidRPr="00724FAC" w:rsidRDefault="00A37CBE" w:rsidP="00A37CBE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A37CBE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A37CBE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37CBE" w:rsidRPr="00724FAC" w:rsidRDefault="00A37CBE" w:rsidP="00A37C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972A8F" w:rsidRDefault="00972A8F">
      <w:bookmarkStart w:id="0" w:name="_GoBack"/>
      <w:bookmarkEnd w:id="0"/>
    </w:p>
    <w:sectPr w:rsidR="00972A8F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BE"/>
    <w:rsid w:val="00810CD8"/>
    <w:rsid w:val="00972A8F"/>
    <w:rsid w:val="00A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2E05-E194-44F3-9269-DC58C608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C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2017-10-20T12:38:00Z</dcterms:created>
  <dcterms:modified xsi:type="dcterms:W3CDTF">2017-10-20T12:38:00Z</dcterms:modified>
</cp:coreProperties>
</file>